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1" w:type="dxa"/>
        <w:tblBorders>
          <w:top w:val="single" w:sz="12" w:space="0" w:color="49075E"/>
          <w:left w:val="single" w:sz="12" w:space="0" w:color="49075E"/>
          <w:bottom w:val="single" w:sz="12" w:space="0" w:color="49075E"/>
          <w:right w:val="single" w:sz="12" w:space="0" w:color="49075E"/>
        </w:tblBorders>
        <w:tblLook w:val="04A0" w:firstRow="1" w:lastRow="0" w:firstColumn="1" w:lastColumn="0" w:noHBand="0" w:noVBand="1"/>
      </w:tblPr>
      <w:tblGrid>
        <w:gridCol w:w="2395"/>
        <w:gridCol w:w="6956"/>
      </w:tblGrid>
      <w:tr w:rsidR="006A316B" w:rsidRPr="006A316B" w14:paraId="0BE9A6B7" w14:textId="77777777" w:rsidTr="006A316B">
        <w:tc>
          <w:tcPr>
            <w:tcW w:w="2395" w:type="dxa"/>
            <w:tcBorders>
              <w:top w:val="single" w:sz="12" w:space="0" w:color="49075E"/>
              <w:bottom w:val="nil"/>
            </w:tcBorders>
            <w:shd w:val="clear" w:color="auto" w:fill="49075E"/>
          </w:tcPr>
          <w:p w14:paraId="30777429" w14:textId="77777777" w:rsidR="006A316B" w:rsidRPr="006A316B" w:rsidRDefault="006A316B" w:rsidP="006A316B">
            <w:pPr>
              <w:pStyle w:val="TableHeading"/>
            </w:pPr>
            <w:r w:rsidRPr="006A316B">
              <w:t xml:space="preserve">LSOP Title </w:t>
            </w:r>
          </w:p>
        </w:tc>
        <w:tc>
          <w:tcPr>
            <w:tcW w:w="6956" w:type="dxa"/>
            <w:shd w:val="clear" w:color="auto" w:fill="49075E"/>
          </w:tcPr>
          <w:p w14:paraId="71B01A30" w14:textId="416DF290" w:rsidR="006A316B" w:rsidRPr="006A316B" w:rsidRDefault="006A316B" w:rsidP="006A316B">
            <w:pPr>
              <w:pStyle w:val="TableHeading"/>
              <w:rPr>
                <w:highlight w:val="yellow"/>
              </w:rPr>
            </w:pPr>
            <w:r w:rsidRPr="006A316B">
              <w:rPr>
                <w:highlight w:val="cyan"/>
              </w:rPr>
              <w:t xml:space="preserve">xxxxxxxxxxxxxx </w:t>
            </w:r>
          </w:p>
        </w:tc>
      </w:tr>
      <w:tr w:rsidR="006A316B" w:rsidRPr="006A316B" w14:paraId="30FA661E" w14:textId="77777777" w:rsidTr="006A316B">
        <w:tc>
          <w:tcPr>
            <w:tcW w:w="2395" w:type="dxa"/>
            <w:tcBorders>
              <w:top w:val="nil"/>
              <w:bottom w:val="nil"/>
            </w:tcBorders>
            <w:shd w:val="clear" w:color="auto" w:fill="FEFBFF"/>
          </w:tcPr>
          <w:p w14:paraId="1DAD76F3" w14:textId="77777777" w:rsidR="006A316B" w:rsidRPr="006A316B" w:rsidRDefault="006A316B" w:rsidP="006A316B">
            <w:pPr>
              <w:pStyle w:val="TableText"/>
            </w:pPr>
            <w:r w:rsidRPr="006A316B">
              <w:t>LSOP No.</w:t>
            </w:r>
          </w:p>
        </w:tc>
        <w:tc>
          <w:tcPr>
            <w:tcW w:w="6956" w:type="dxa"/>
          </w:tcPr>
          <w:p w14:paraId="22B91229" w14:textId="6C24EA78" w:rsidR="006A316B" w:rsidRPr="006A316B" w:rsidRDefault="006A316B" w:rsidP="006A316B">
            <w:pPr>
              <w:pStyle w:val="TableText"/>
              <w:rPr>
                <w:highlight w:val="yellow"/>
              </w:rPr>
            </w:pPr>
            <w:r>
              <w:rPr>
                <w:highlight w:val="yellow"/>
              </w:rPr>
              <w:t>X</w:t>
            </w:r>
            <w:r w:rsidRPr="006A316B">
              <w:rPr>
                <w:highlight w:val="yellow"/>
              </w:rPr>
              <w:t>x</w:t>
            </w:r>
            <w:r>
              <w:rPr>
                <w:highlight w:val="yellow"/>
              </w:rPr>
              <w:t xml:space="preserve"> [if needed]</w:t>
            </w:r>
          </w:p>
        </w:tc>
      </w:tr>
      <w:tr w:rsidR="006A316B" w:rsidRPr="006A316B" w14:paraId="15200999" w14:textId="77777777" w:rsidTr="006A316B">
        <w:tc>
          <w:tcPr>
            <w:tcW w:w="2395" w:type="dxa"/>
            <w:tcBorders>
              <w:top w:val="nil"/>
              <w:bottom w:val="nil"/>
            </w:tcBorders>
            <w:shd w:val="clear" w:color="auto" w:fill="FEFBFF"/>
          </w:tcPr>
          <w:p w14:paraId="112C61B8" w14:textId="77777777" w:rsidR="006A316B" w:rsidRPr="006A316B" w:rsidRDefault="006A316B" w:rsidP="006A316B">
            <w:pPr>
              <w:pStyle w:val="TableText"/>
            </w:pPr>
            <w:r w:rsidRPr="006A316B">
              <w:t>Version</w:t>
            </w:r>
          </w:p>
        </w:tc>
        <w:tc>
          <w:tcPr>
            <w:tcW w:w="6956" w:type="dxa"/>
          </w:tcPr>
          <w:p w14:paraId="6EAD9AFF" w14:textId="1790B0D4" w:rsidR="006A316B" w:rsidRPr="006A316B" w:rsidRDefault="006A316B" w:rsidP="006A316B">
            <w:pPr>
              <w:pStyle w:val="TableText"/>
              <w:rPr>
                <w:highlight w:val="yellow"/>
              </w:rPr>
            </w:pPr>
            <w:r>
              <w:rPr>
                <w:highlight w:val="yellow"/>
              </w:rPr>
              <w:t>X</w:t>
            </w:r>
            <w:r w:rsidRPr="006A316B">
              <w:rPr>
                <w:highlight w:val="yellow"/>
              </w:rPr>
              <w:t>x</w:t>
            </w:r>
            <w:r>
              <w:rPr>
                <w:highlight w:val="yellow"/>
              </w:rPr>
              <w:t xml:space="preserve"> [if needed]</w:t>
            </w:r>
          </w:p>
        </w:tc>
      </w:tr>
      <w:tr w:rsidR="006A316B" w:rsidRPr="006A316B" w14:paraId="1A292F08" w14:textId="77777777" w:rsidTr="006A316B">
        <w:tc>
          <w:tcPr>
            <w:tcW w:w="2395" w:type="dxa"/>
            <w:tcBorders>
              <w:top w:val="nil"/>
              <w:bottom w:val="nil"/>
            </w:tcBorders>
            <w:shd w:val="clear" w:color="auto" w:fill="FEFBFF"/>
          </w:tcPr>
          <w:p w14:paraId="091CE7DC" w14:textId="77777777" w:rsidR="006A316B" w:rsidRPr="006A316B" w:rsidRDefault="006A316B" w:rsidP="006A316B">
            <w:pPr>
              <w:pStyle w:val="TableText"/>
            </w:pPr>
            <w:r w:rsidRPr="006A316B">
              <w:t xml:space="preserve">Location </w:t>
            </w:r>
          </w:p>
        </w:tc>
        <w:tc>
          <w:tcPr>
            <w:tcW w:w="6956" w:type="dxa"/>
          </w:tcPr>
          <w:p w14:paraId="34F79C05" w14:textId="3A8CAE50" w:rsidR="006A316B" w:rsidRPr="006A316B" w:rsidRDefault="006A316B" w:rsidP="006A316B">
            <w:pPr>
              <w:pStyle w:val="TableText"/>
              <w:rPr>
                <w:highlight w:val="yellow"/>
              </w:rPr>
            </w:pPr>
            <w:r w:rsidRPr="006A316B">
              <w:rPr>
                <w:highlight w:val="yellow"/>
              </w:rPr>
              <w:t>Campus name/s</w:t>
            </w:r>
          </w:p>
        </w:tc>
      </w:tr>
      <w:tr w:rsidR="006A316B" w:rsidRPr="006A316B" w14:paraId="7CD83AA4" w14:textId="77777777" w:rsidTr="006A316B">
        <w:tc>
          <w:tcPr>
            <w:tcW w:w="2395" w:type="dxa"/>
            <w:tcBorders>
              <w:top w:val="nil"/>
              <w:bottom w:val="nil"/>
            </w:tcBorders>
            <w:shd w:val="clear" w:color="auto" w:fill="FEFBFF"/>
          </w:tcPr>
          <w:p w14:paraId="38FDF6C3" w14:textId="77777777" w:rsidR="006A316B" w:rsidRPr="006A316B" w:rsidRDefault="006A316B" w:rsidP="006A316B">
            <w:pPr>
              <w:pStyle w:val="TableText"/>
            </w:pPr>
            <w:r w:rsidRPr="006A316B">
              <w:t>Policy/Procedure Link</w:t>
            </w:r>
          </w:p>
        </w:tc>
        <w:tc>
          <w:tcPr>
            <w:tcW w:w="6956" w:type="dxa"/>
          </w:tcPr>
          <w:p w14:paraId="01F05ACE" w14:textId="77777777" w:rsidR="006A316B" w:rsidRPr="006A316B" w:rsidRDefault="006A316B" w:rsidP="006A316B">
            <w:pPr>
              <w:pStyle w:val="TableText"/>
              <w:rPr>
                <w:highlight w:val="yellow"/>
              </w:rPr>
            </w:pPr>
            <w:r w:rsidRPr="006A316B">
              <w:rPr>
                <w:highlight w:val="yellow"/>
              </w:rPr>
              <w:t>Which UQ Policy/Procedure does this LSOP relate to?</w:t>
            </w:r>
          </w:p>
        </w:tc>
      </w:tr>
      <w:tr w:rsidR="006A316B" w:rsidRPr="006A316B" w14:paraId="23B31F4E" w14:textId="77777777" w:rsidTr="006A316B">
        <w:tc>
          <w:tcPr>
            <w:tcW w:w="2395" w:type="dxa"/>
            <w:tcBorders>
              <w:top w:val="nil"/>
              <w:bottom w:val="nil"/>
            </w:tcBorders>
            <w:shd w:val="clear" w:color="auto" w:fill="FEFBFF"/>
          </w:tcPr>
          <w:p w14:paraId="0E4EB36C" w14:textId="77777777" w:rsidR="006A316B" w:rsidRPr="006A316B" w:rsidRDefault="006A316B" w:rsidP="006A316B">
            <w:pPr>
              <w:pStyle w:val="TableText"/>
            </w:pPr>
            <w:r w:rsidRPr="006A316B">
              <w:t>Approved by</w:t>
            </w:r>
          </w:p>
        </w:tc>
        <w:tc>
          <w:tcPr>
            <w:tcW w:w="6956" w:type="dxa"/>
          </w:tcPr>
          <w:p w14:paraId="7C45FACA" w14:textId="47010CD4" w:rsidR="006A316B" w:rsidRPr="006A316B" w:rsidRDefault="006A316B" w:rsidP="006A316B">
            <w:pPr>
              <w:pStyle w:val="TableText"/>
              <w:rPr>
                <w:highlight w:val="yellow"/>
              </w:rPr>
            </w:pPr>
            <w:r w:rsidRPr="006A316B">
              <w:rPr>
                <w:highlight w:val="yellow"/>
              </w:rPr>
              <w:t>Name and Position</w:t>
            </w:r>
          </w:p>
        </w:tc>
      </w:tr>
      <w:tr w:rsidR="006A316B" w:rsidRPr="006A316B" w14:paraId="1BFCFA33" w14:textId="77777777" w:rsidTr="006A316B">
        <w:tc>
          <w:tcPr>
            <w:tcW w:w="2395" w:type="dxa"/>
            <w:tcBorders>
              <w:top w:val="nil"/>
              <w:bottom w:val="nil"/>
            </w:tcBorders>
            <w:shd w:val="clear" w:color="auto" w:fill="FEFBFF"/>
          </w:tcPr>
          <w:p w14:paraId="29C4B9FF" w14:textId="77777777" w:rsidR="006A316B" w:rsidRPr="006A316B" w:rsidRDefault="006A316B" w:rsidP="006A316B">
            <w:pPr>
              <w:pStyle w:val="TableText"/>
            </w:pPr>
            <w:r w:rsidRPr="006A316B">
              <w:t xml:space="preserve">Date Approved </w:t>
            </w:r>
          </w:p>
        </w:tc>
        <w:tc>
          <w:tcPr>
            <w:tcW w:w="6956" w:type="dxa"/>
          </w:tcPr>
          <w:p w14:paraId="7B202A20" w14:textId="77777777" w:rsidR="006A316B" w:rsidRPr="006A316B" w:rsidRDefault="006A316B" w:rsidP="006A316B">
            <w:pPr>
              <w:pStyle w:val="TableText"/>
              <w:rPr>
                <w:highlight w:val="yellow"/>
              </w:rPr>
            </w:pPr>
            <w:r w:rsidRPr="006A316B">
              <w:rPr>
                <w:highlight w:val="yellow"/>
              </w:rPr>
              <w:t>DD/MM/YYYY</w:t>
            </w:r>
          </w:p>
        </w:tc>
      </w:tr>
      <w:tr w:rsidR="006A316B" w:rsidRPr="006A316B" w14:paraId="78D47581" w14:textId="77777777" w:rsidTr="006A316B">
        <w:tc>
          <w:tcPr>
            <w:tcW w:w="2395" w:type="dxa"/>
            <w:tcBorders>
              <w:top w:val="nil"/>
              <w:bottom w:val="nil"/>
            </w:tcBorders>
            <w:shd w:val="clear" w:color="auto" w:fill="FEFBFF"/>
          </w:tcPr>
          <w:p w14:paraId="531731A5" w14:textId="77777777" w:rsidR="006A316B" w:rsidRPr="006A316B" w:rsidRDefault="006A316B" w:rsidP="006A316B">
            <w:pPr>
              <w:pStyle w:val="TableText"/>
            </w:pPr>
            <w:r w:rsidRPr="006A316B">
              <w:t>Date Effective</w:t>
            </w:r>
          </w:p>
        </w:tc>
        <w:tc>
          <w:tcPr>
            <w:tcW w:w="6956" w:type="dxa"/>
          </w:tcPr>
          <w:p w14:paraId="3BD86CD8" w14:textId="44C8B841" w:rsidR="006A316B" w:rsidRPr="006A316B" w:rsidRDefault="006A316B" w:rsidP="006A316B">
            <w:pPr>
              <w:pStyle w:val="TableText"/>
              <w:rPr>
                <w:highlight w:val="yellow"/>
              </w:rPr>
            </w:pPr>
            <w:r>
              <w:rPr>
                <w:highlight w:val="yellow"/>
              </w:rPr>
              <w:t xml:space="preserve">DD/MM/YYYY [Can </w:t>
            </w:r>
            <w:r w:rsidRPr="006A316B">
              <w:rPr>
                <w:highlight w:val="yellow"/>
              </w:rPr>
              <w:t>be different to Approval Date</w:t>
            </w:r>
            <w:r>
              <w:rPr>
                <w:highlight w:val="yellow"/>
              </w:rPr>
              <w:t>]</w:t>
            </w:r>
          </w:p>
        </w:tc>
      </w:tr>
      <w:tr w:rsidR="006A316B" w:rsidRPr="006A316B" w14:paraId="7318FC20" w14:textId="77777777" w:rsidTr="006A316B">
        <w:tc>
          <w:tcPr>
            <w:tcW w:w="2395" w:type="dxa"/>
            <w:tcBorders>
              <w:top w:val="nil"/>
              <w:bottom w:val="nil"/>
            </w:tcBorders>
            <w:shd w:val="clear" w:color="auto" w:fill="FEFBFF"/>
          </w:tcPr>
          <w:p w14:paraId="09ACCA4E" w14:textId="77777777" w:rsidR="006A316B" w:rsidRPr="006A316B" w:rsidRDefault="006A316B" w:rsidP="006A316B">
            <w:pPr>
              <w:pStyle w:val="TableText"/>
            </w:pPr>
            <w:r w:rsidRPr="006A316B">
              <w:t>Next Review Date</w:t>
            </w:r>
          </w:p>
        </w:tc>
        <w:tc>
          <w:tcPr>
            <w:tcW w:w="6956" w:type="dxa"/>
          </w:tcPr>
          <w:p w14:paraId="44D9D04D" w14:textId="5E58594C" w:rsidR="006A316B" w:rsidRPr="006A316B" w:rsidRDefault="006A316B" w:rsidP="006A316B">
            <w:pPr>
              <w:pStyle w:val="TableText"/>
              <w:rPr>
                <w:highlight w:val="yellow"/>
              </w:rPr>
            </w:pPr>
            <w:r>
              <w:rPr>
                <w:highlight w:val="yellow"/>
              </w:rPr>
              <w:t>DD/MM/YYYY [</w:t>
            </w:r>
            <w:r w:rsidRPr="006A316B">
              <w:rPr>
                <w:highlight w:val="yellow"/>
              </w:rPr>
              <w:t xml:space="preserve">Based on </w:t>
            </w:r>
            <w:r>
              <w:rPr>
                <w:highlight w:val="yellow"/>
              </w:rPr>
              <w:t xml:space="preserve">a </w:t>
            </w:r>
            <w:r w:rsidRPr="006A316B">
              <w:rPr>
                <w:highlight w:val="yellow"/>
              </w:rPr>
              <w:t>review cycle</w:t>
            </w:r>
            <w:r>
              <w:rPr>
                <w:highlight w:val="yellow"/>
              </w:rPr>
              <w:t>, e.g., annual, triennial, etc.]</w:t>
            </w:r>
          </w:p>
        </w:tc>
      </w:tr>
      <w:tr w:rsidR="006A316B" w:rsidRPr="006A316B" w14:paraId="36AE250B" w14:textId="77777777" w:rsidTr="006A316B">
        <w:tc>
          <w:tcPr>
            <w:tcW w:w="2395" w:type="dxa"/>
            <w:tcBorders>
              <w:top w:val="nil"/>
              <w:bottom w:val="single" w:sz="12" w:space="0" w:color="49075E"/>
            </w:tcBorders>
            <w:shd w:val="clear" w:color="auto" w:fill="FEFBFF"/>
          </w:tcPr>
          <w:p w14:paraId="208D55E2" w14:textId="77777777" w:rsidR="006A316B" w:rsidRPr="006A316B" w:rsidRDefault="006A316B" w:rsidP="006A316B">
            <w:pPr>
              <w:pStyle w:val="TableText"/>
            </w:pPr>
            <w:r w:rsidRPr="006A316B">
              <w:t>Contact for Assistance</w:t>
            </w:r>
          </w:p>
        </w:tc>
        <w:tc>
          <w:tcPr>
            <w:tcW w:w="6956" w:type="dxa"/>
          </w:tcPr>
          <w:p w14:paraId="6924751F" w14:textId="28027ABA" w:rsidR="006A316B" w:rsidRPr="006A316B" w:rsidRDefault="006A316B" w:rsidP="006A316B">
            <w:pPr>
              <w:pStyle w:val="TableText"/>
              <w:rPr>
                <w:highlight w:val="yellow"/>
              </w:rPr>
            </w:pPr>
            <w:r w:rsidRPr="006A316B">
              <w:rPr>
                <w:highlight w:val="yellow"/>
              </w:rPr>
              <w:t>Name and contact details of person for any advice or assistance regarding this LSOP</w:t>
            </w:r>
            <w:r>
              <w:rPr>
                <w:highlight w:val="yellow"/>
              </w:rPr>
              <w:t>.</w:t>
            </w:r>
          </w:p>
        </w:tc>
      </w:tr>
    </w:tbl>
    <w:p w14:paraId="26AB118F" w14:textId="67B2205B" w:rsidR="006A316B" w:rsidRPr="006A316B" w:rsidRDefault="006A316B" w:rsidP="006A316B">
      <w:pPr>
        <w:pStyle w:val="BodyText"/>
        <w:rPr>
          <w:color w:val="FF0000"/>
        </w:rPr>
      </w:pPr>
      <w:r>
        <w:br/>
      </w:r>
      <w:r w:rsidRPr="006A316B">
        <w:rPr>
          <w:color w:val="FF0000"/>
        </w:rPr>
        <w:t>Local Standard Operating Procedures (LSOPs) are step-by-step instructions to enable the correct, consistent and efficient undertaking of particular tasks and activities at a local level. (e.g. a team or unit). LSOPs are consistent with relevant policies and procedures.</w:t>
      </w:r>
    </w:p>
    <w:p w14:paraId="0BCD4FED" w14:textId="77777777" w:rsidR="006A316B" w:rsidRPr="006A316B" w:rsidRDefault="006A316B" w:rsidP="006A316B">
      <w:pPr>
        <w:pStyle w:val="BodyText"/>
        <w:rPr>
          <w:color w:val="FF0000"/>
        </w:rPr>
      </w:pPr>
      <w:r w:rsidRPr="006A316B">
        <w:rPr>
          <w:color w:val="FF0000"/>
        </w:rPr>
        <w:t xml:space="preserve">The structure and content of LSOPs is decided and approved by the issuing manager and may be customised to best meet the local area’s needs. </w:t>
      </w:r>
    </w:p>
    <w:p w14:paraId="5E7FFAAE" w14:textId="22E05292" w:rsidR="006A316B" w:rsidRPr="006A316B" w:rsidRDefault="006A316B" w:rsidP="006A316B">
      <w:pPr>
        <w:pStyle w:val="BodyText"/>
        <w:rPr>
          <w:color w:val="FF0000"/>
        </w:rPr>
      </w:pPr>
      <w:r w:rsidRPr="006A316B">
        <w:rPr>
          <w:color w:val="FF0000"/>
        </w:rPr>
        <w:t>LSOPs may be mandatory for the local area. If mandatory, they will be notated as such and protocols will be implemented to provide assurance on their effectiveness.</w:t>
      </w:r>
    </w:p>
    <w:p w14:paraId="3075831F" w14:textId="1A09C921" w:rsidR="006A316B" w:rsidRPr="006A316B" w:rsidRDefault="006A316B" w:rsidP="006A316B">
      <w:pPr>
        <w:pStyle w:val="BodyText"/>
        <w:rPr>
          <w:color w:val="FF0000"/>
        </w:rPr>
      </w:pPr>
      <w:r w:rsidRPr="006A316B">
        <w:rPr>
          <w:color w:val="FF0000"/>
        </w:rPr>
        <w:t>Formatting note:</w:t>
      </w:r>
    </w:p>
    <w:p w14:paraId="2D5CD4EC" w14:textId="5331BE2B" w:rsidR="006A316B" w:rsidRPr="006A316B" w:rsidRDefault="006A316B" w:rsidP="006A316B">
      <w:pPr>
        <w:pStyle w:val="ListBullet0"/>
        <w:rPr>
          <w:color w:val="FF0000"/>
        </w:rPr>
      </w:pPr>
      <w:r w:rsidRPr="006A316B">
        <w:rPr>
          <w:b/>
          <w:bCs/>
          <w:color w:val="FF0000"/>
        </w:rPr>
        <w:t>Body Text</w:t>
      </w:r>
      <w:r w:rsidRPr="006A316B">
        <w:rPr>
          <w:color w:val="FF0000"/>
        </w:rPr>
        <w:t xml:space="preserve"> for normal paragraphs</w:t>
      </w:r>
    </w:p>
    <w:p w14:paraId="41D8B0F2" w14:textId="5A7E43F1" w:rsidR="006A316B" w:rsidRPr="006A316B" w:rsidRDefault="006A316B" w:rsidP="006A316B">
      <w:pPr>
        <w:pStyle w:val="ListBullet0"/>
        <w:rPr>
          <w:color w:val="FF0000"/>
        </w:rPr>
      </w:pPr>
      <w:r w:rsidRPr="006A316B">
        <w:rPr>
          <w:b/>
          <w:bCs/>
          <w:color w:val="FF0000"/>
        </w:rPr>
        <w:t>List Bullet</w:t>
      </w:r>
      <w:r w:rsidRPr="006A316B">
        <w:rPr>
          <w:color w:val="FF0000"/>
        </w:rPr>
        <w:t>, List Alpha or List Number for lists</w:t>
      </w:r>
    </w:p>
    <w:p w14:paraId="0D17E133" w14:textId="5F9503DD" w:rsidR="006A316B" w:rsidRPr="006A316B" w:rsidRDefault="006A316B" w:rsidP="006A316B">
      <w:pPr>
        <w:pStyle w:val="ListBullet0"/>
        <w:rPr>
          <w:color w:val="FF0000"/>
        </w:rPr>
      </w:pPr>
      <w:r w:rsidRPr="006A316B">
        <w:rPr>
          <w:b/>
          <w:bCs/>
          <w:color w:val="FF0000"/>
        </w:rPr>
        <w:t>Nbr Heading 1, 2, 3</w:t>
      </w:r>
      <w:r w:rsidRPr="006A316B">
        <w:rPr>
          <w:color w:val="FF0000"/>
        </w:rPr>
        <w:t>, etc., for headings</w:t>
      </w:r>
    </w:p>
    <w:p w14:paraId="397DB58F" w14:textId="442421A1" w:rsidR="006A316B" w:rsidRDefault="006A316B" w:rsidP="006A316B">
      <w:pPr>
        <w:pStyle w:val="NbrHeading1"/>
      </w:pPr>
      <w:r>
        <w:t>Purpose</w:t>
      </w:r>
    </w:p>
    <w:p w14:paraId="45AFCC09" w14:textId="5EBB0552" w:rsidR="006A316B" w:rsidRPr="006A316B" w:rsidRDefault="006A316B" w:rsidP="006A316B">
      <w:pPr>
        <w:pStyle w:val="BodyText"/>
        <w:rPr>
          <w:color w:val="FF0000"/>
        </w:rPr>
      </w:pPr>
      <w:r w:rsidRPr="006A316B">
        <w:rPr>
          <w:color w:val="FF0000"/>
        </w:rPr>
        <w:t>What is the objective of the LSOP and what does it seek to achieve (expected outputs and outcomes)?</w:t>
      </w:r>
    </w:p>
    <w:p w14:paraId="5DF20B4C" w14:textId="6B90C8F1" w:rsidR="006A316B" w:rsidRDefault="006A316B" w:rsidP="006A316B">
      <w:pPr>
        <w:pStyle w:val="NbrHeading1"/>
      </w:pPr>
      <w:r>
        <w:t>Scope</w:t>
      </w:r>
    </w:p>
    <w:p w14:paraId="2B9BF5AF" w14:textId="77777777" w:rsidR="006A316B" w:rsidRPr="006A316B" w:rsidRDefault="006A316B" w:rsidP="006A316B">
      <w:pPr>
        <w:pStyle w:val="BodyText"/>
        <w:rPr>
          <w:color w:val="FF0000"/>
        </w:rPr>
      </w:pPr>
      <w:r w:rsidRPr="006A316B">
        <w:rPr>
          <w:color w:val="FF0000"/>
        </w:rPr>
        <w:t>What decisions, processes or aspects of operations does this LSOP apply to?</w:t>
      </w:r>
    </w:p>
    <w:p w14:paraId="192D0E6C" w14:textId="77777777" w:rsidR="006A316B" w:rsidRPr="006A316B" w:rsidRDefault="006A316B" w:rsidP="006A316B">
      <w:pPr>
        <w:pStyle w:val="BodyText"/>
        <w:rPr>
          <w:color w:val="FF0000"/>
        </w:rPr>
      </w:pPr>
      <w:r w:rsidRPr="006A316B">
        <w:rPr>
          <w:color w:val="FF0000"/>
        </w:rPr>
        <w:t>Who does it apply to?</w:t>
      </w:r>
    </w:p>
    <w:p w14:paraId="52A7DCB2" w14:textId="708F0286" w:rsidR="006A316B" w:rsidRPr="006A316B" w:rsidRDefault="006A316B" w:rsidP="006A316B">
      <w:pPr>
        <w:pStyle w:val="BodyText"/>
        <w:rPr>
          <w:color w:val="FF0000"/>
        </w:rPr>
      </w:pPr>
      <w:r w:rsidRPr="006A316B">
        <w:rPr>
          <w:color w:val="FF0000"/>
        </w:rPr>
        <w:t>To what extent and when is this LSOP’s application mandatory (if at all)?</w:t>
      </w:r>
    </w:p>
    <w:p w14:paraId="4D6FF25B" w14:textId="1EB75CD7" w:rsidR="006A316B" w:rsidRDefault="006A316B" w:rsidP="006A316B">
      <w:pPr>
        <w:pStyle w:val="NbrHeading1"/>
      </w:pPr>
      <w:r>
        <w:t xml:space="preserve">Prescribed Actions </w:t>
      </w:r>
    </w:p>
    <w:p w14:paraId="1C9CD222" w14:textId="5AB16D44" w:rsidR="006A316B" w:rsidRPr="006A316B" w:rsidRDefault="006A316B" w:rsidP="006A316B">
      <w:pPr>
        <w:pStyle w:val="BodyText"/>
        <w:rPr>
          <w:color w:val="FF0000"/>
        </w:rPr>
      </w:pPr>
      <w:r w:rsidRPr="006A316B">
        <w:rPr>
          <w:color w:val="FF0000"/>
        </w:rPr>
        <w:t>What actions are required to be undertaken, when (sequence) and by who?</w:t>
      </w:r>
    </w:p>
    <w:p w14:paraId="2922E74D" w14:textId="03D87AAA" w:rsidR="006A316B" w:rsidRDefault="006A316B" w:rsidP="006A316B">
      <w:pPr>
        <w:pStyle w:val="NbrHeading1"/>
      </w:pPr>
      <w:r>
        <w:t xml:space="preserve">Monitoring and Review </w:t>
      </w:r>
    </w:p>
    <w:p w14:paraId="3B10509C" w14:textId="77777777" w:rsidR="006A316B" w:rsidRPr="006A316B" w:rsidRDefault="006A316B" w:rsidP="006A316B">
      <w:pPr>
        <w:pStyle w:val="BodyText"/>
        <w:rPr>
          <w:color w:val="FF0000"/>
        </w:rPr>
      </w:pPr>
      <w:r w:rsidRPr="006A316B">
        <w:rPr>
          <w:color w:val="FF0000"/>
        </w:rPr>
        <w:t>What monitoring and review activities (if any) will be undertaken, and by who, to ensure that:</w:t>
      </w:r>
    </w:p>
    <w:p w14:paraId="7BF15021" w14:textId="550278AD" w:rsidR="006A316B" w:rsidRPr="006A316B" w:rsidRDefault="006A316B" w:rsidP="006A316B">
      <w:pPr>
        <w:pStyle w:val="ListBullet0"/>
        <w:rPr>
          <w:color w:val="FF0000"/>
        </w:rPr>
      </w:pPr>
      <w:r w:rsidRPr="006A316B">
        <w:rPr>
          <w:color w:val="FF0000"/>
        </w:rPr>
        <w:t>the procedures and actions in this LSOP are adequately completed; and</w:t>
      </w:r>
    </w:p>
    <w:p w14:paraId="0265E6E1" w14:textId="5403CDC8" w:rsidR="006A316B" w:rsidRPr="006A316B" w:rsidRDefault="006A316B" w:rsidP="006A316B">
      <w:pPr>
        <w:pStyle w:val="ListBullet0"/>
        <w:rPr>
          <w:color w:val="FF0000"/>
        </w:rPr>
      </w:pPr>
      <w:r w:rsidRPr="006A316B">
        <w:rPr>
          <w:color w:val="FF0000"/>
        </w:rPr>
        <w:lastRenderedPageBreak/>
        <w:t>the objectives of this LSOP are achieved?</w:t>
      </w:r>
    </w:p>
    <w:p w14:paraId="7BFF35BB" w14:textId="77777777" w:rsidR="006A316B" w:rsidRDefault="006A316B" w:rsidP="006A316B">
      <w:pPr>
        <w:pStyle w:val="NbrHeading1"/>
      </w:pPr>
      <w:r>
        <w:t>Recording and Reporting</w:t>
      </w:r>
    </w:p>
    <w:p w14:paraId="08BD523B" w14:textId="77777777" w:rsidR="006A316B" w:rsidRPr="006A316B" w:rsidRDefault="006A316B" w:rsidP="006A316B">
      <w:pPr>
        <w:pStyle w:val="BodyText"/>
        <w:rPr>
          <w:color w:val="FF0000"/>
        </w:rPr>
      </w:pPr>
      <w:r w:rsidRPr="006A316B">
        <w:rPr>
          <w:color w:val="FF0000"/>
        </w:rPr>
        <w:t>What records (if any) will be kept to demonstrate the effective application of this LSOP?</w:t>
      </w:r>
    </w:p>
    <w:p w14:paraId="62084852" w14:textId="77777777" w:rsidR="006A316B" w:rsidRPr="006A316B" w:rsidRDefault="006A316B" w:rsidP="006A316B">
      <w:pPr>
        <w:pStyle w:val="BodyText"/>
        <w:rPr>
          <w:color w:val="FF0000"/>
        </w:rPr>
      </w:pPr>
      <w:r w:rsidRPr="006A316B">
        <w:rPr>
          <w:color w:val="FF0000"/>
        </w:rPr>
        <w:t>What reports (if any) will be produced under this LSOP and why?</w:t>
      </w:r>
    </w:p>
    <w:p w14:paraId="72CB560A" w14:textId="77777777" w:rsidR="006A316B" w:rsidRDefault="006A316B" w:rsidP="006A316B">
      <w:pPr>
        <w:pStyle w:val="NbrHeading1"/>
      </w:pPr>
      <w:r>
        <w:t xml:space="preserve">Appendix </w:t>
      </w:r>
    </w:p>
    <w:p w14:paraId="7DB0BF2E" w14:textId="77777777" w:rsidR="006A316B" w:rsidRPr="006A316B" w:rsidRDefault="006A316B" w:rsidP="006A316B">
      <w:pPr>
        <w:pStyle w:val="BodyText"/>
        <w:rPr>
          <w:color w:val="FF0000"/>
        </w:rPr>
      </w:pPr>
      <w:r w:rsidRPr="006A316B">
        <w:rPr>
          <w:color w:val="FF0000"/>
        </w:rPr>
        <w:t xml:space="preserve">If necessary, use the appendix to: </w:t>
      </w:r>
    </w:p>
    <w:p w14:paraId="0AB4C2E7" w14:textId="77777777" w:rsidR="006A316B" w:rsidRPr="006A316B" w:rsidRDefault="006A316B" w:rsidP="006A316B">
      <w:pPr>
        <w:pStyle w:val="ListBullet0"/>
        <w:rPr>
          <w:color w:val="FF0000"/>
        </w:rPr>
      </w:pPr>
      <w:r w:rsidRPr="006A316B">
        <w:rPr>
          <w:color w:val="FF0000"/>
        </w:rPr>
        <w:t xml:space="preserve">List key concepts, terms and acronyms used in the LSOP and their definitions </w:t>
      </w:r>
    </w:p>
    <w:p w14:paraId="53A5DD4D" w14:textId="77777777" w:rsidR="006A316B" w:rsidRPr="006A316B" w:rsidRDefault="006A316B" w:rsidP="006A316B">
      <w:pPr>
        <w:pStyle w:val="ListBullet0"/>
        <w:rPr>
          <w:color w:val="FF0000"/>
        </w:rPr>
      </w:pPr>
      <w:r w:rsidRPr="006A316B">
        <w:rPr>
          <w:color w:val="FF0000"/>
        </w:rPr>
        <w:t xml:space="preserve">Provide additional information necessary for the reader to better understand and apply the LSOP  </w:t>
      </w:r>
    </w:p>
    <w:p w14:paraId="02A3E3D3" w14:textId="2E15F14E" w:rsidR="006A316B" w:rsidRDefault="006A316B" w:rsidP="006A316B">
      <w:pPr>
        <w:pStyle w:val="NbrHeading2"/>
      </w:pPr>
      <w:r>
        <w:t xml:space="preserve">Appendix 1: </w:t>
      </w:r>
      <w:r w:rsidRPr="006A316B">
        <w:rPr>
          <w:highlight w:val="yellow"/>
        </w:rPr>
        <w:t>xxxxxxx</w:t>
      </w:r>
    </w:p>
    <w:p w14:paraId="1AB0E06C" w14:textId="77777777" w:rsidR="006A316B" w:rsidRDefault="006A316B" w:rsidP="006A316B">
      <w:pPr>
        <w:pStyle w:val="BodyText"/>
      </w:pPr>
    </w:p>
    <w:p w14:paraId="6A607B8B" w14:textId="77777777" w:rsidR="006A316B" w:rsidRDefault="006A316B" w:rsidP="006A316B">
      <w:pPr>
        <w:pStyle w:val="BodyText"/>
      </w:pPr>
    </w:p>
    <w:p w14:paraId="7EAA9C07" w14:textId="77777777" w:rsidR="006A316B" w:rsidRPr="006A316B" w:rsidRDefault="006A316B" w:rsidP="006A316B">
      <w:pPr>
        <w:pStyle w:val="BodyText"/>
      </w:pPr>
    </w:p>
    <w:sectPr w:rsidR="006A316B" w:rsidRPr="006A316B" w:rsidSect="006A31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1134" w:bottom="1134" w:left="113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337ED" w14:textId="77777777" w:rsidR="006A316B" w:rsidRDefault="006A316B" w:rsidP="00C20C17">
      <w:r>
        <w:separator/>
      </w:r>
    </w:p>
  </w:endnote>
  <w:endnote w:type="continuationSeparator" w:id="0">
    <w:p w14:paraId="6F35D14C" w14:textId="77777777" w:rsidR="006A316B" w:rsidRDefault="006A316B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Light">
    <w:altName w:val="Calibri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9081"/>
      <w:gridCol w:w="557"/>
    </w:tblGrid>
    <w:tr w:rsidR="00B042DF" w14:paraId="3332F764" w14:textId="77777777" w:rsidTr="00B042DF">
      <w:tc>
        <w:tcPr>
          <w:tcW w:w="9072" w:type="dxa"/>
          <w:vAlign w:val="bottom"/>
        </w:tcPr>
        <w:p w14:paraId="547391B4" w14:textId="77777777" w:rsidR="00B042DF" w:rsidRDefault="00B042DF" w:rsidP="00B042DF">
          <w:pPr>
            <w:pStyle w:val="Footer"/>
            <w:jc w:val="right"/>
          </w:pPr>
        </w:p>
      </w:tc>
      <w:tc>
        <w:tcPr>
          <w:tcW w:w="556" w:type="dxa"/>
          <w:vAlign w:val="bottom"/>
        </w:tcPr>
        <w:p w14:paraId="70A98A7E" w14:textId="77777777" w:rsidR="00B042DF" w:rsidRPr="0033054B" w:rsidRDefault="00B042DF" w:rsidP="00B042DF">
          <w:pPr>
            <w:pStyle w:val="Footer"/>
            <w:jc w:val="right"/>
            <w:rPr>
              <w:szCs w:val="15"/>
            </w:rPr>
          </w:pPr>
          <w:r w:rsidRPr="0033054B">
            <w:rPr>
              <w:b/>
              <w:szCs w:val="15"/>
            </w:rPr>
            <w:fldChar w:fldCharType="begin"/>
          </w:r>
          <w:r w:rsidRPr="0033054B">
            <w:rPr>
              <w:b/>
              <w:szCs w:val="15"/>
            </w:rPr>
            <w:instrText xml:space="preserve"> PAGE   \* MERGEFORMAT </w:instrText>
          </w:r>
          <w:r w:rsidRPr="0033054B">
            <w:rPr>
              <w:b/>
              <w:szCs w:val="15"/>
            </w:rPr>
            <w:fldChar w:fldCharType="separate"/>
          </w:r>
          <w:r w:rsidRPr="0033054B">
            <w:rPr>
              <w:b/>
              <w:szCs w:val="15"/>
            </w:rPr>
            <w:t>13</w:t>
          </w:r>
          <w:r w:rsidRPr="0033054B">
            <w:rPr>
              <w:b/>
              <w:szCs w:val="15"/>
            </w:rPr>
            <w:fldChar w:fldCharType="end"/>
          </w:r>
        </w:p>
      </w:tc>
    </w:tr>
  </w:tbl>
  <w:p w14:paraId="4549754B" w14:textId="77777777" w:rsidR="00716942" w:rsidRPr="00B042DF" w:rsidRDefault="00716942" w:rsidP="00B042DF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600" w:firstRow="0" w:lastRow="0" w:firstColumn="0" w:lastColumn="0" w:noHBand="1" w:noVBand="1"/>
    </w:tblPr>
    <w:tblGrid>
      <w:gridCol w:w="2548"/>
      <w:gridCol w:w="1778"/>
      <w:gridCol w:w="2547"/>
      <w:gridCol w:w="2188"/>
    </w:tblGrid>
    <w:tr w:rsidR="006873AE" w14:paraId="5939930E" w14:textId="77777777" w:rsidTr="0016241C">
      <w:tc>
        <w:tcPr>
          <w:tcW w:w="2548" w:type="dxa"/>
        </w:tcPr>
        <w:p w14:paraId="6AB3B49D" w14:textId="77777777" w:rsidR="006873AE" w:rsidRPr="0016241C" w:rsidRDefault="006873AE" w:rsidP="0016241C">
          <w:pPr>
            <w:pStyle w:val="Footer"/>
          </w:pPr>
          <w:r w:rsidRPr="0016241C">
            <w:t>The University of Queensland Brisbane QLD 4072 Australia</w:t>
          </w:r>
        </w:p>
      </w:tc>
      <w:tc>
        <w:tcPr>
          <w:tcW w:w="1778" w:type="dxa"/>
        </w:tcPr>
        <w:p w14:paraId="0B24EC24" w14:textId="77777777" w:rsidR="0016241C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T</w:t>
          </w:r>
          <w:r w:rsidRPr="0016241C">
            <w:tab/>
            <w:t xml:space="preserve">+61 7 </w:t>
          </w:r>
          <w:sdt>
            <w:sdtPr>
              <w:id w:val="417830263"/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  <w:p w14:paraId="2283D348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F</w:t>
          </w:r>
          <w:r w:rsidRPr="0016241C">
            <w:tab/>
            <w:t xml:space="preserve">+61 7 </w:t>
          </w:r>
          <w:sdt>
            <w:sdtPr>
              <w:id w:val="72471136"/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</w:tc>
      <w:tc>
        <w:tcPr>
          <w:tcW w:w="2547" w:type="dxa"/>
        </w:tcPr>
        <w:p w14:paraId="364D3F75" w14:textId="77777777" w:rsidR="0016241C" w:rsidRPr="0016241C" w:rsidRDefault="0016241C" w:rsidP="0016241C">
          <w:pPr>
            <w:pStyle w:val="Footer"/>
          </w:pPr>
          <w:r w:rsidRPr="0016241C">
            <w:rPr>
              <w:b/>
              <w:color w:val="51247A" w:themeColor="accent1"/>
              <w:sz w:val="11"/>
              <w:szCs w:val="11"/>
            </w:rPr>
            <w:t>E</w:t>
          </w:r>
          <w:r w:rsidRPr="0016241C">
            <w:tab/>
          </w:r>
          <w:sdt>
            <w:sdtPr>
              <w:id w:val="211628740"/>
              <w:temporary/>
              <w:showingPlcHdr/>
              <w:text w:multiLine="1"/>
            </w:sdtPr>
            <w:sdtEndPr/>
            <w:sdtContent>
              <w:r w:rsidR="00A77D53" w:rsidRPr="0016241C">
                <w:rPr>
                  <w:highlight w:val="yellow"/>
                </w:rPr>
                <w:t>[</w:t>
              </w:r>
              <w:r w:rsidR="00A77D53">
                <w:rPr>
                  <w:highlight w:val="yellow"/>
                </w:rPr>
                <w:t>email</w:t>
              </w:r>
              <w:r w:rsidR="00A77D53" w:rsidRPr="0016241C">
                <w:rPr>
                  <w:highlight w:val="yellow"/>
                </w:rPr>
                <w:t>]</w:t>
              </w:r>
            </w:sdtContent>
          </w:sdt>
          <w:r w:rsidR="00A77D53" w:rsidRPr="00A77D53">
            <w:t>@uq.edu.au</w:t>
          </w:r>
        </w:p>
        <w:p w14:paraId="4C883E39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W</w:t>
          </w:r>
          <w:r w:rsidRPr="0016241C">
            <w:tab/>
          </w:r>
          <w:hyperlink r:id="rId1" w:history="1">
            <w:r w:rsidRPr="0016241C">
              <w:t>uq.edu.au</w:t>
            </w:r>
          </w:hyperlink>
        </w:p>
      </w:tc>
      <w:tc>
        <w:tcPr>
          <w:tcW w:w="2188" w:type="dxa"/>
          <w:vAlign w:val="bottom"/>
        </w:tcPr>
        <w:p w14:paraId="21C7FEEE" w14:textId="77777777" w:rsidR="0016241C" w:rsidRPr="0016241C" w:rsidRDefault="0016241C" w:rsidP="0016241C">
          <w:pPr>
            <w:pStyle w:val="Footer"/>
            <w:tabs>
              <w:tab w:val="left" w:pos="851"/>
            </w:tabs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ABN: 63 942 912 684</w:t>
          </w:r>
        </w:p>
        <w:p w14:paraId="108BAB5C" w14:textId="77777777" w:rsidR="006873AE" w:rsidRPr="0016241C" w:rsidRDefault="0016241C" w:rsidP="0016241C">
          <w:pPr>
            <w:pStyle w:val="Footer"/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CRICOS PROVIDER NUMBER 00025B</w:t>
          </w:r>
        </w:p>
      </w:tc>
    </w:tr>
  </w:tbl>
  <w:p w14:paraId="10CB677D" w14:textId="77777777" w:rsidR="006873AE" w:rsidRPr="0016241C" w:rsidRDefault="006873AE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6A94E" w14:textId="77777777" w:rsidR="006A316B" w:rsidRDefault="006A316B" w:rsidP="00C20C17">
      <w:r>
        <w:separator/>
      </w:r>
    </w:p>
  </w:footnote>
  <w:footnote w:type="continuationSeparator" w:id="0">
    <w:p w14:paraId="1BF5C675" w14:textId="77777777" w:rsidR="006A316B" w:rsidRDefault="006A316B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1312" w14:textId="6D587574" w:rsidR="007B0BBA" w:rsidRDefault="007B0BBA" w:rsidP="006A316B">
    <w:pPr>
      <w:pStyle w:val="Header"/>
      <w:spacing w:before="120" w:after="12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7B2D9EF" wp14:editId="6D9D9486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1645200" cy="684000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"/>
                  <a:stretch/>
                </pic:blipFill>
                <pic:spPr bwMode="auto">
                  <a:xfrm>
                    <a:off x="0" y="0"/>
                    <a:ext cx="1645200" cy="68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316B">
      <w:t>LOCAL STANDARD OPERATING PROCEDURE</w:t>
    </w:r>
  </w:p>
  <w:p w14:paraId="69E68B56" w14:textId="3586F5CA" w:rsidR="006A316B" w:rsidRPr="006A316B" w:rsidRDefault="006A316B" w:rsidP="006A316B">
    <w:pPr>
      <w:pStyle w:val="Header"/>
      <w:spacing w:before="120"/>
      <w:rPr>
        <w:color w:val="51247A" w:themeColor="accent1"/>
        <w:sz w:val="28"/>
        <w:szCs w:val="36"/>
      </w:rPr>
    </w:pPr>
    <w:r w:rsidRPr="006A316B">
      <w:rPr>
        <w:color w:val="51247A" w:themeColor="accent1"/>
        <w:sz w:val="28"/>
        <w:szCs w:val="36"/>
        <w:highlight w:val="yellow"/>
      </w:rPr>
      <w:t>[Org Unit that owns this LSOP]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7674E" w14:textId="77777777" w:rsidR="00F4114D" w:rsidRDefault="00F4114D" w:rsidP="00F4114D">
    <w:pPr>
      <w:pStyle w:val="Header"/>
      <w:jc w:val="right"/>
    </w:pPr>
  </w:p>
  <w:p w14:paraId="09931E04" w14:textId="77777777" w:rsidR="00F4114D" w:rsidRDefault="00F4114D" w:rsidP="00F411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0B8F7B" wp14:editId="228C3C59">
          <wp:simplePos x="0" y="0"/>
          <wp:positionH relativeFrom="column">
            <wp:posOffset>4358640</wp:posOffset>
          </wp:positionH>
          <wp:positionV relativeFrom="paragraph">
            <wp:posOffset>22860</wp:posOffset>
          </wp:positionV>
          <wp:extent cx="1584000" cy="65453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654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0F0"/>
    <w:multiLevelType w:val="multilevel"/>
    <w:tmpl w:val="8752BC70"/>
    <w:styleLink w:val="ListSectionTitle"/>
    <w:lvl w:ilvl="0">
      <w:start w:val="1"/>
      <w:numFmt w:val="decimal"/>
      <w:pStyle w:val="SectionTitleNumbered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51247A" w:themeColor="accent1"/>
        <w:sz w:val="48"/>
        <w:vertAlign w:val="baseline"/>
      </w:rPr>
    </w:lvl>
    <w:lvl w:ilvl="1">
      <w:start w:val="1"/>
      <w:numFmt w:val="decimal"/>
      <w:lvlRestart w:val="0"/>
      <w:pStyle w:val="SectionNumberOnly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7510D7"/>
    <w:multiLevelType w:val="multilevel"/>
    <w:tmpl w:val="2F6CA4A0"/>
    <w:numStyleLink w:val="ListBullet"/>
  </w:abstractNum>
  <w:abstractNum w:abstractNumId="2" w15:restartNumberingAfterBreak="0">
    <w:nsid w:val="0DD726A9"/>
    <w:multiLevelType w:val="multilevel"/>
    <w:tmpl w:val="B5BC7C40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51247A" w:themeColor="accent1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BackCoverDetails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3E1322B5"/>
    <w:multiLevelType w:val="hybridMultilevel"/>
    <w:tmpl w:val="E2CC447A"/>
    <w:lvl w:ilvl="0" w:tplc="8FB6C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962A8B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E62645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51247A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962A8B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8C90D8A"/>
    <w:multiLevelType w:val="multilevel"/>
    <w:tmpl w:val="8752BC70"/>
    <w:numStyleLink w:val="ListSectionTitle"/>
  </w:abstractNum>
  <w:abstractNum w:abstractNumId="12" w15:restartNumberingAfterBreak="0">
    <w:nsid w:val="52AA0A7D"/>
    <w:multiLevelType w:val="multilevel"/>
    <w:tmpl w:val="E9B44B6A"/>
    <w:numStyleLink w:val="ListParagraph"/>
  </w:abstractNum>
  <w:abstractNum w:abstractNumId="13" w15:restartNumberingAfterBreak="0">
    <w:nsid w:val="53FE7795"/>
    <w:multiLevelType w:val="multilevel"/>
    <w:tmpl w:val="B5BC7C40"/>
    <w:numStyleLink w:val="ListAppendix"/>
  </w:abstractNum>
  <w:abstractNum w:abstractNumId="14" w15:restartNumberingAfterBreak="0">
    <w:nsid w:val="6FC17D65"/>
    <w:multiLevelType w:val="hybridMultilevel"/>
    <w:tmpl w:val="C2FE3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 w16cid:durableId="707071579">
    <w:abstractNumId w:val="15"/>
  </w:num>
  <w:num w:numId="2" w16cid:durableId="861892988">
    <w:abstractNumId w:val="4"/>
  </w:num>
  <w:num w:numId="3" w16cid:durableId="1569262560">
    <w:abstractNumId w:val="8"/>
  </w:num>
  <w:num w:numId="4" w16cid:durableId="997417648">
    <w:abstractNumId w:val="3"/>
  </w:num>
  <w:num w:numId="5" w16cid:durableId="1600992200">
    <w:abstractNumId w:val="12"/>
  </w:num>
  <w:num w:numId="6" w16cid:durableId="882250107">
    <w:abstractNumId w:val="5"/>
  </w:num>
  <w:num w:numId="7" w16cid:durableId="1931814751">
    <w:abstractNumId w:val="6"/>
  </w:num>
  <w:num w:numId="8" w16cid:durableId="1197811239">
    <w:abstractNumId w:val="7"/>
  </w:num>
  <w:num w:numId="9" w16cid:durableId="1903632775">
    <w:abstractNumId w:val="2"/>
  </w:num>
  <w:num w:numId="10" w16cid:durableId="113796511">
    <w:abstractNumId w:val="10"/>
  </w:num>
  <w:num w:numId="11" w16cid:durableId="27799538">
    <w:abstractNumId w:val="1"/>
  </w:num>
  <w:num w:numId="12" w16cid:durableId="1549953598">
    <w:abstractNumId w:val="0"/>
  </w:num>
  <w:num w:numId="13" w16cid:durableId="1874727670">
    <w:abstractNumId w:val="11"/>
  </w:num>
  <w:num w:numId="14" w16cid:durableId="129833399">
    <w:abstractNumId w:val="13"/>
  </w:num>
  <w:num w:numId="15" w16cid:durableId="1054354257">
    <w:abstractNumId w:val="11"/>
  </w:num>
  <w:num w:numId="16" w16cid:durableId="122506767">
    <w:abstractNumId w:val="9"/>
  </w:num>
  <w:num w:numId="17" w16cid:durableId="536116531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6B"/>
    <w:rsid w:val="000300D4"/>
    <w:rsid w:val="000A7AFE"/>
    <w:rsid w:val="000B3E75"/>
    <w:rsid w:val="0016241C"/>
    <w:rsid w:val="001741BF"/>
    <w:rsid w:val="00193459"/>
    <w:rsid w:val="00196C64"/>
    <w:rsid w:val="001B6A57"/>
    <w:rsid w:val="001E544B"/>
    <w:rsid w:val="002142AC"/>
    <w:rsid w:val="00241DF1"/>
    <w:rsid w:val="00287293"/>
    <w:rsid w:val="00292EDB"/>
    <w:rsid w:val="002D73F6"/>
    <w:rsid w:val="002F612F"/>
    <w:rsid w:val="00310B79"/>
    <w:rsid w:val="0033054B"/>
    <w:rsid w:val="003531C0"/>
    <w:rsid w:val="003921D6"/>
    <w:rsid w:val="003C4ED2"/>
    <w:rsid w:val="00416FF4"/>
    <w:rsid w:val="00445521"/>
    <w:rsid w:val="00463D08"/>
    <w:rsid w:val="004713C5"/>
    <w:rsid w:val="004972A0"/>
    <w:rsid w:val="005A6CC7"/>
    <w:rsid w:val="005B54F0"/>
    <w:rsid w:val="005D0167"/>
    <w:rsid w:val="005D4250"/>
    <w:rsid w:val="005E7363"/>
    <w:rsid w:val="00614669"/>
    <w:rsid w:val="00632646"/>
    <w:rsid w:val="006377A2"/>
    <w:rsid w:val="00670B05"/>
    <w:rsid w:val="00684298"/>
    <w:rsid w:val="006873AE"/>
    <w:rsid w:val="006A316B"/>
    <w:rsid w:val="006C0E44"/>
    <w:rsid w:val="006E71A4"/>
    <w:rsid w:val="0071246C"/>
    <w:rsid w:val="00715A9A"/>
    <w:rsid w:val="00716942"/>
    <w:rsid w:val="007B0BBA"/>
    <w:rsid w:val="007B215D"/>
    <w:rsid w:val="007C38B8"/>
    <w:rsid w:val="007F5557"/>
    <w:rsid w:val="00834296"/>
    <w:rsid w:val="00862690"/>
    <w:rsid w:val="00882359"/>
    <w:rsid w:val="008B0D7D"/>
    <w:rsid w:val="008E2EA4"/>
    <w:rsid w:val="00944DDB"/>
    <w:rsid w:val="00956F29"/>
    <w:rsid w:val="009774DC"/>
    <w:rsid w:val="00990C0C"/>
    <w:rsid w:val="009D6143"/>
    <w:rsid w:val="009D7F71"/>
    <w:rsid w:val="009E3486"/>
    <w:rsid w:val="009E3636"/>
    <w:rsid w:val="009E3FDE"/>
    <w:rsid w:val="009E6379"/>
    <w:rsid w:val="009F3881"/>
    <w:rsid w:val="00A12421"/>
    <w:rsid w:val="00A34437"/>
    <w:rsid w:val="00A77D53"/>
    <w:rsid w:val="00AE34ED"/>
    <w:rsid w:val="00AE7D65"/>
    <w:rsid w:val="00B025B0"/>
    <w:rsid w:val="00B042DF"/>
    <w:rsid w:val="00B13955"/>
    <w:rsid w:val="00B742E4"/>
    <w:rsid w:val="00BC0E71"/>
    <w:rsid w:val="00C01B39"/>
    <w:rsid w:val="00C20C17"/>
    <w:rsid w:val="00C33B32"/>
    <w:rsid w:val="00C474B7"/>
    <w:rsid w:val="00C960ED"/>
    <w:rsid w:val="00D13C7F"/>
    <w:rsid w:val="00D32971"/>
    <w:rsid w:val="00D8242B"/>
    <w:rsid w:val="00DA5594"/>
    <w:rsid w:val="00DD0AFE"/>
    <w:rsid w:val="00DD3FBD"/>
    <w:rsid w:val="00E7261C"/>
    <w:rsid w:val="00E87A8D"/>
    <w:rsid w:val="00EB1E41"/>
    <w:rsid w:val="00EE473C"/>
    <w:rsid w:val="00F4114D"/>
    <w:rsid w:val="00FC0BC3"/>
    <w:rsid w:val="00FD1621"/>
    <w:rsid w:val="00FE7360"/>
    <w:rsid w:val="00FF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1C3E2"/>
  <w15:chartTrackingRefBased/>
  <w15:docId w15:val="{C041AEC2-181B-4A66-8736-78DBAD4B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/>
    <w:lsdException w:name="toc 8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16B"/>
    <w:pPr>
      <w:spacing w:after="0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944DDB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944DDB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3531C0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51247A" w:themeColor="accent1"/>
      <w:sz w:val="26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944DDB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51247A" w:themeColor="accent1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944DDB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color w:val="51247A" w:themeColor="accent1"/>
    </w:rPr>
  </w:style>
  <w:style w:type="paragraph" w:styleId="Heading9">
    <w:name w:val="heading 9"/>
    <w:aliases w:val="Appendix H11"/>
    <w:basedOn w:val="Normal"/>
    <w:next w:val="BodyText"/>
    <w:link w:val="Heading9Char"/>
    <w:uiPriority w:val="12"/>
    <w:semiHidden/>
    <w:qFormat/>
    <w:rsid w:val="00C474B7"/>
    <w:pPr>
      <w:pageBreakBefore/>
      <w:numPr>
        <w:numId w:val="14"/>
      </w:numPr>
      <w:outlineLvl w:val="8"/>
    </w:pPr>
    <w:rPr>
      <w:b/>
      <w:iCs/>
      <w:color w:val="51247A" w:themeColor="accent1"/>
      <w:sz w:val="6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34"/>
    <w:qFormat/>
    <w:rsid w:val="005E7363"/>
    <w:pPr>
      <w:ind w:left="425"/>
    </w:pPr>
  </w:style>
  <w:style w:type="paragraph" w:customStyle="1" w:styleId="ListParagraph2">
    <w:name w:val="List Paragraph 2"/>
    <w:basedOn w:val="ListParagraph0"/>
    <w:uiPriority w:val="19"/>
    <w:rsid w:val="005E7363"/>
    <w:pPr>
      <w:numPr>
        <w:ilvl w:val="1"/>
      </w:numPr>
      <w:ind w:left="425"/>
    </w:pPr>
  </w:style>
  <w:style w:type="paragraph" w:customStyle="1" w:styleId="ListParagraph3">
    <w:name w:val="List Paragraph 3"/>
    <w:basedOn w:val="ListParagraph0"/>
    <w:uiPriority w:val="19"/>
    <w:rsid w:val="005E7363"/>
    <w:pPr>
      <w:numPr>
        <w:ilvl w:val="2"/>
      </w:numPr>
      <w:ind w:left="425"/>
    </w:pPr>
  </w:style>
  <w:style w:type="paragraph" w:customStyle="1" w:styleId="ListParagraph4">
    <w:name w:val="List Paragraph 4"/>
    <w:basedOn w:val="ListParagraph0"/>
    <w:uiPriority w:val="19"/>
    <w:rsid w:val="005E7363"/>
    <w:pPr>
      <w:numPr>
        <w:ilvl w:val="3"/>
      </w:numPr>
      <w:ind w:left="425"/>
    </w:pPr>
  </w:style>
  <w:style w:type="paragraph" w:customStyle="1" w:styleId="ListParagraph5">
    <w:name w:val="List Paragraph 5"/>
    <w:basedOn w:val="ListParagraph0"/>
    <w:uiPriority w:val="19"/>
    <w:rsid w:val="005E7363"/>
    <w:pPr>
      <w:numPr>
        <w:ilvl w:val="4"/>
      </w:numPr>
      <w:ind w:left="425"/>
    </w:pPr>
  </w:style>
  <w:style w:type="character" w:customStyle="1" w:styleId="Heading1Char">
    <w:name w:val="Heading 1 Char"/>
    <w:basedOn w:val="DefaultParagraphFont"/>
    <w:link w:val="Heading1"/>
    <w:uiPriority w:val="1"/>
    <w:rsid w:val="00944DDB"/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6A316B"/>
    <w:pPr>
      <w:numPr>
        <w:numId w:val="6"/>
      </w:numPr>
      <w:spacing w:before="200" w:after="200"/>
    </w:pPr>
    <w:rPr>
      <w:b/>
      <w:sz w:val="28"/>
    </w:rPr>
  </w:style>
  <w:style w:type="character" w:customStyle="1" w:styleId="Heading2Char">
    <w:name w:val="Heading 2 Char"/>
    <w:basedOn w:val="DefaultParagraphFont"/>
    <w:link w:val="Heading2"/>
    <w:uiPriority w:val="1"/>
    <w:rsid w:val="00944DDB"/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6A316B"/>
    <w:pPr>
      <w:numPr>
        <w:ilvl w:val="1"/>
        <w:numId w:val="6"/>
      </w:numPr>
    </w:pPr>
    <w:rPr>
      <w:sz w:val="24"/>
    </w:rPr>
  </w:style>
  <w:style w:type="character" w:customStyle="1" w:styleId="Heading3Char">
    <w:name w:val="Heading 3 Char"/>
    <w:basedOn w:val="DefaultParagraphFont"/>
    <w:link w:val="Heading3"/>
    <w:uiPriority w:val="1"/>
    <w:rsid w:val="003531C0"/>
    <w:rPr>
      <w:rFonts w:asciiTheme="majorHAnsi" w:eastAsiaTheme="majorEastAsia" w:hAnsiTheme="majorHAnsi" w:cstheme="majorBidi"/>
      <w:color w:val="51247A" w:themeColor="accent1"/>
      <w:sz w:val="26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834296"/>
    <w:pPr>
      <w:numPr>
        <w:ilvl w:val="2"/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944DDB"/>
    <w:rPr>
      <w:rFonts w:asciiTheme="majorHAnsi" w:eastAsiaTheme="majorEastAsia" w:hAnsiTheme="majorHAnsi" w:cstheme="majorBidi"/>
      <w:b/>
      <w:iCs/>
      <w:color w:val="51247A" w:themeColor="accent1"/>
    </w:rPr>
  </w:style>
  <w:style w:type="paragraph" w:customStyle="1" w:styleId="NbrHeading4">
    <w:name w:val="Nbr Heading 4"/>
    <w:basedOn w:val="Heading4"/>
    <w:next w:val="BodyText"/>
    <w:uiPriority w:val="1"/>
    <w:qFormat/>
    <w:rsid w:val="00834296"/>
    <w:pPr>
      <w:numPr>
        <w:ilvl w:val="3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944DDB"/>
    <w:rPr>
      <w:rFonts w:asciiTheme="majorHAnsi" w:eastAsiaTheme="majorEastAsia" w:hAnsiTheme="majorHAnsi" w:cstheme="majorBidi"/>
      <w:i/>
      <w:color w:val="51247A" w:themeColor="accent1"/>
    </w:rPr>
  </w:style>
  <w:style w:type="paragraph" w:customStyle="1" w:styleId="NbrHeading5">
    <w:name w:val="Nbr Heading 5"/>
    <w:basedOn w:val="Heading5"/>
    <w:next w:val="BodyText"/>
    <w:uiPriority w:val="1"/>
    <w:qFormat/>
    <w:rsid w:val="00834296"/>
    <w:pPr>
      <w:numPr>
        <w:ilvl w:val="4"/>
        <w:numId w:val="6"/>
      </w:numPr>
    </w:pPr>
  </w:style>
  <w:style w:type="paragraph" w:styleId="Caption">
    <w:name w:val="caption"/>
    <w:basedOn w:val="Normal"/>
    <w:next w:val="FigureStyle"/>
    <w:uiPriority w:val="6"/>
    <w:qFormat/>
    <w:rsid w:val="00416FF4"/>
    <w:pPr>
      <w:keepNext/>
      <w:tabs>
        <w:tab w:val="left" w:pos="1134"/>
      </w:tabs>
      <w:spacing w:before="240" w:after="120"/>
      <w:ind w:left="1134" w:hanging="1134"/>
    </w:pPr>
    <w:rPr>
      <w:i/>
      <w:iCs/>
      <w:color w:val="999490" w:themeColor="text2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416FF4"/>
    <w:pPr>
      <w:keepNext/>
      <w:tabs>
        <w:tab w:val="left" w:pos="1134"/>
      </w:tabs>
      <w:spacing w:before="240" w:line="240" w:lineRule="auto"/>
      <w:ind w:left="1134" w:hanging="1134"/>
    </w:pPr>
    <w:rPr>
      <w:i/>
      <w:color w:val="999490" w:themeColor="text2"/>
    </w:rPr>
  </w:style>
  <w:style w:type="character" w:styleId="PlaceholderText">
    <w:name w:val="Placeholder Text"/>
    <w:basedOn w:val="DefaultParagraphFont"/>
    <w:uiPriority w:val="99"/>
    <w:semiHidden/>
    <w:rsid w:val="00834296"/>
    <w:rPr>
      <w:color w:val="808080"/>
    </w:rPr>
  </w:style>
  <w:style w:type="paragraph" w:styleId="BodyText">
    <w:name w:val="Body Text"/>
    <w:basedOn w:val="Normal"/>
    <w:link w:val="BodyTextChar"/>
    <w:qFormat/>
    <w:rsid w:val="006A316B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6A316B"/>
    <w:rPr>
      <w:sz w:val="20"/>
    </w:rPr>
  </w:style>
  <w:style w:type="paragraph" w:customStyle="1" w:styleId="FigureStyle">
    <w:name w:val="Figure Style"/>
    <w:basedOn w:val="Normal"/>
    <w:next w:val="BodyText"/>
    <w:uiPriority w:val="6"/>
    <w:qFormat/>
    <w:rsid w:val="00834296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1E544B"/>
    <w:pPr>
      <w:numPr>
        <w:numId w:val="11"/>
      </w:numPr>
    </w:pPr>
  </w:style>
  <w:style w:type="numbering" w:customStyle="1" w:styleId="ListBullet">
    <w:name w:val="List_Bullet"/>
    <w:uiPriority w:val="99"/>
    <w:rsid w:val="001E544B"/>
    <w:pPr>
      <w:numPr>
        <w:numId w:val="1"/>
      </w:numPr>
    </w:pPr>
  </w:style>
  <w:style w:type="paragraph" w:customStyle="1" w:styleId="ListBullet6">
    <w:name w:val="List Bullet 6"/>
    <w:basedOn w:val="ListBullet0"/>
    <w:uiPriority w:val="19"/>
    <w:rsid w:val="006C0E44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6C0E44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C0E44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C0E44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C0E44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834296"/>
    <w:pPr>
      <w:numPr>
        <w:numId w:val="2"/>
      </w:numPr>
    </w:pPr>
  </w:style>
  <w:style w:type="paragraph" w:customStyle="1" w:styleId="ListNumber6">
    <w:name w:val="List Number 6"/>
    <w:basedOn w:val="ListNumber0"/>
    <w:uiPriority w:val="19"/>
    <w:rsid w:val="00834296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5E7363"/>
    <w:pPr>
      <w:numPr>
        <w:ilvl w:val="5"/>
      </w:numPr>
      <w:ind w:left="425"/>
    </w:pPr>
  </w:style>
  <w:style w:type="paragraph" w:styleId="ListNumber2">
    <w:name w:val="List Number 2"/>
    <w:basedOn w:val="ListNumber0"/>
    <w:uiPriority w:val="19"/>
    <w:rsid w:val="00834296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834296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834296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834296"/>
    <w:pPr>
      <w:numPr>
        <w:ilvl w:val="4"/>
      </w:numPr>
    </w:pPr>
  </w:style>
  <w:style w:type="numbering" w:customStyle="1" w:styleId="ListNumber">
    <w:name w:val="List_Number"/>
    <w:uiPriority w:val="99"/>
    <w:rsid w:val="00834296"/>
    <w:pPr>
      <w:numPr>
        <w:numId w:val="2"/>
      </w:numPr>
    </w:pPr>
  </w:style>
  <w:style w:type="numbering" w:customStyle="1" w:styleId="ListParagraph">
    <w:name w:val="List_Paragraph"/>
    <w:uiPriority w:val="99"/>
    <w:rsid w:val="005E7363"/>
    <w:pPr>
      <w:numPr>
        <w:numId w:val="3"/>
      </w:numPr>
    </w:pPr>
  </w:style>
  <w:style w:type="paragraph" w:customStyle="1" w:styleId="ListAlpha0">
    <w:name w:val="List Alpha"/>
    <w:basedOn w:val="BodyText"/>
    <w:uiPriority w:val="2"/>
    <w:qFormat/>
    <w:rsid w:val="007C38B8"/>
    <w:pPr>
      <w:numPr>
        <w:numId w:val="4"/>
      </w:numPr>
    </w:pPr>
  </w:style>
  <w:style w:type="paragraph" w:customStyle="1" w:styleId="ListAlpha2">
    <w:name w:val="List Alpha 2"/>
    <w:basedOn w:val="ListAlpha0"/>
    <w:uiPriority w:val="19"/>
    <w:rsid w:val="007C38B8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C38B8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C38B8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7C38B8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7C38B8"/>
    <w:pPr>
      <w:numPr>
        <w:ilvl w:val="5"/>
      </w:numPr>
    </w:pPr>
  </w:style>
  <w:style w:type="numbering" w:customStyle="1" w:styleId="ListAlpha">
    <w:name w:val="List_Alpha"/>
    <w:uiPriority w:val="99"/>
    <w:rsid w:val="007C38B8"/>
    <w:pPr>
      <w:numPr>
        <w:numId w:val="4"/>
      </w:numPr>
    </w:pPr>
  </w:style>
  <w:style w:type="numbering" w:customStyle="1" w:styleId="ListNbrHeading">
    <w:name w:val="List_NbrHeading"/>
    <w:uiPriority w:val="99"/>
    <w:rsid w:val="005E7363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rsid w:val="00C20C17"/>
    <w:rPr>
      <w:sz w:val="18"/>
    </w:rPr>
  </w:style>
  <w:style w:type="character" w:customStyle="1" w:styleId="TitleChar">
    <w:name w:val="Title Char"/>
    <w:basedOn w:val="DefaultParagraphFont"/>
    <w:uiPriority w:val="10"/>
    <w:semiHidden/>
    <w:rsid w:val="0016241C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paragraph" w:styleId="Subtitle">
    <w:name w:val="Subtitle"/>
    <w:basedOn w:val="Normal"/>
    <w:next w:val="BodyText"/>
    <w:link w:val="SubtitleChar"/>
    <w:uiPriority w:val="11"/>
    <w:semiHidden/>
    <w:rsid w:val="005D4250"/>
    <w:pPr>
      <w:numPr>
        <w:ilvl w:val="1"/>
      </w:numPr>
    </w:pPr>
    <w:rPr>
      <w:rFonts w:eastAsiaTheme="minorEastAsia"/>
      <w:color w:val="51247A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41C"/>
    <w:rPr>
      <w:rFonts w:eastAsiaTheme="minorEastAsia"/>
      <w:color w:val="51247A" w:themeColor="accent1"/>
      <w:sz w:val="28"/>
    </w:rPr>
  </w:style>
  <w:style w:type="paragraph" w:styleId="TOCHeading">
    <w:name w:val="TOC Heading"/>
    <w:basedOn w:val="Normal"/>
    <w:next w:val="Normal"/>
    <w:uiPriority w:val="39"/>
    <w:semiHidden/>
    <w:rsid w:val="00C474B7"/>
    <w:pPr>
      <w:spacing w:before="360" w:after="240"/>
    </w:pPr>
    <w:rPr>
      <w:color w:val="51247A" w:themeColor="accent1"/>
      <w:sz w:val="36"/>
    </w:rPr>
  </w:style>
  <w:style w:type="paragraph" w:styleId="TOC4">
    <w:name w:val="toc 4"/>
    <w:basedOn w:val="TOC1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5">
    <w:name w:val="toc 5"/>
    <w:basedOn w:val="TOC2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semiHidden/>
    <w:rsid w:val="00B742E4"/>
    <w:pPr>
      <w:tabs>
        <w:tab w:val="right" w:leader="dot" w:pos="9639"/>
      </w:tabs>
      <w:spacing w:before="120" w:after="60"/>
    </w:pPr>
    <w:rPr>
      <w:b/>
    </w:rPr>
  </w:style>
  <w:style w:type="paragraph" w:styleId="TOC6">
    <w:name w:val="toc 6"/>
    <w:basedOn w:val="TOC3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A34437"/>
    <w:pPr>
      <w:spacing w:before="240" w:after="240"/>
      <w:ind w:left="567" w:right="567"/>
    </w:pPr>
    <w:rPr>
      <w:i/>
      <w:iCs/>
      <w:color w:val="51247A" w:themeColor="accent1"/>
    </w:rPr>
  </w:style>
  <w:style w:type="paragraph" w:styleId="TOC2">
    <w:name w:val="toc 2"/>
    <w:basedOn w:val="Normal"/>
    <w:next w:val="Normal"/>
    <w:uiPriority w:val="39"/>
    <w:semiHidden/>
    <w:rsid w:val="00B742E4"/>
    <w:pPr>
      <w:tabs>
        <w:tab w:val="right" w:leader="dot" w:pos="9639"/>
      </w:tabs>
      <w:spacing w:before="60" w:after="60"/>
    </w:pPr>
  </w:style>
  <w:style w:type="paragraph" w:styleId="TOC3">
    <w:name w:val="toc 3"/>
    <w:basedOn w:val="Normal"/>
    <w:next w:val="Normal"/>
    <w:uiPriority w:val="39"/>
    <w:semiHidden/>
    <w:rsid w:val="00B742E4"/>
    <w:pPr>
      <w:tabs>
        <w:tab w:val="right" w:leader="dot" w:pos="9639"/>
      </w:tabs>
      <w:spacing w:before="20" w:after="20"/>
    </w:pPr>
  </w:style>
  <w:style w:type="character" w:customStyle="1" w:styleId="QuoteChar">
    <w:name w:val="Quote Char"/>
    <w:basedOn w:val="DefaultParagraphFont"/>
    <w:link w:val="Quote"/>
    <w:uiPriority w:val="8"/>
    <w:rsid w:val="00A34437"/>
    <w:rPr>
      <w:i/>
      <w:iCs/>
      <w:color w:val="51247A" w:themeColor="accent1"/>
    </w:rPr>
  </w:style>
  <w:style w:type="paragraph" w:styleId="Footer">
    <w:name w:val="footer"/>
    <w:basedOn w:val="Normal"/>
    <w:link w:val="FooterChar"/>
    <w:uiPriority w:val="99"/>
    <w:rsid w:val="0016241C"/>
    <w:pPr>
      <w:tabs>
        <w:tab w:val="left" w:pos="284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6241C"/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C20C17"/>
    <w:rPr>
      <w:sz w:val="18"/>
    </w:rPr>
  </w:style>
  <w:style w:type="table" w:styleId="TableGrid">
    <w:name w:val="Table Grid"/>
    <w:aliases w:val="Table No Border"/>
    <w:basedOn w:val="TableNormal"/>
    <w:uiPriority w:val="39"/>
    <w:rsid w:val="00A34437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TableUQ">
    <w:name w:val="Table UQ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4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51247A" w:themeColor="accent1"/>
          <w:left w:val="single" w:sz="4" w:space="0" w:color="51247A" w:themeColor="accent1"/>
          <w:bottom w:val="single" w:sz="4" w:space="0" w:color="51247A" w:themeColor="accent1"/>
          <w:right w:val="single" w:sz="4" w:space="0" w:color="51247A" w:themeColor="accent1"/>
          <w:insideH w:val="nil"/>
          <w:insideV w:val="single" w:sz="4" w:space="0" w:color="51247A" w:themeColor="accent1"/>
          <w:tl2br w:val="nil"/>
          <w:tr2bl w:val="nil"/>
        </w:tcBorders>
        <w:shd w:val="clear" w:color="auto" w:fill="51247A" w:themeFill="accent1"/>
      </w:tcPr>
    </w:tblStylePr>
    <w:tblStylePr w:type="lastRow">
      <w:tblPr/>
      <w:tcPr>
        <w:shd w:val="clear" w:color="auto" w:fill="F7F5F4" w:themeFill="accent6" w:themeFillTint="33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51247A" w:themeFill="accent1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table" w:customStyle="1" w:styleId="TableUQLined">
    <w:name w:val="Table UQ Lined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18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18" w:space="0" w:color="51247A" w:themeColor="accent1"/>
          <w:left w:val="nil"/>
          <w:bottom w:val="single" w:sz="18" w:space="0" w:color="51247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F7F5F4" w:themeFill="accent6" w:themeFillTint="33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paragraph" w:customStyle="1" w:styleId="TableText">
    <w:name w:val="Table Text"/>
    <w:basedOn w:val="Normal"/>
    <w:uiPriority w:val="3"/>
    <w:qFormat/>
    <w:rsid w:val="00B025B0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6A316B"/>
    <w:rPr>
      <w:b/>
      <w:sz w:val="22"/>
    </w:rPr>
  </w:style>
  <w:style w:type="paragraph" w:customStyle="1" w:styleId="TableBullet">
    <w:name w:val="Table Bullet"/>
    <w:basedOn w:val="TableText"/>
    <w:uiPriority w:val="4"/>
    <w:qFormat/>
    <w:rsid w:val="00B025B0"/>
    <w:pPr>
      <w:numPr>
        <w:numId w:val="7"/>
      </w:numPr>
    </w:pPr>
  </w:style>
  <w:style w:type="paragraph" w:customStyle="1" w:styleId="TableBullet2">
    <w:name w:val="Table Bullet 2"/>
    <w:basedOn w:val="TableBullet"/>
    <w:uiPriority w:val="19"/>
    <w:rsid w:val="00B025B0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B025B0"/>
    <w:pPr>
      <w:numPr>
        <w:numId w:val="8"/>
      </w:numPr>
    </w:pPr>
  </w:style>
  <w:style w:type="paragraph" w:customStyle="1" w:styleId="TableNumber2">
    <w:name w:val="Table Number 2"/>
    <w:basedOn w:val="TableNumber"/>
    <w:uiPriority w:val="19"/>
    <w:rsid w:val="00B025B0"/>
    <w:pPr>
      <w:numPr>
        <w:ilvl w:val="1"/>
      </w:numPr>
    </w:pPr>
  </w:style>
  <w:style w:type="numbering" w:customStyle="1" w:styleId="ListTableBullet">
    <w:name w:val="List_TableBullet"/>
    <w:uiPriority w:val="99"/>
    <w:rsid w:val="00B025B0"/>
    <w:pPr>
      <w:numPr>
        <w:numId w:val="7"/>
      </w:numPr>
    </w:pPr>
  </w:style>
  <w:style w:type="numbering" w:customStyle="1" w:styleId="ListTableNumber">
    <w:name w:val="List_TableNumber"/>
    <w:uiPriority w:val="99"/>
    <w:rsid w:val="00B025B0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semiHidden/>
    <w:rsid w:val="005D4250"/>
    <w:rPr>
      <w:b/>
      <w:color w:val="51247A" w:themeColor="accent1"/>
      <w:sz w:val="28"/>
    </w:rPr>
  </w:style>
  <w:style w:type="paragraph" w:customStyle="1" w:styleId="AppendixH2">
    <w:name w:val="Appendix H2"/>
    <w:basedOn w:val="Heading2"/>
    <w:next w:val="BodyText"/>
    <w:uiPriority w:val="14"/>
    <w:semiHidden/>
    <w:qFormat/>
    <w:rsid w:val="00C474B7"/>
    <w:pPr>
      <w:numPr>
        <w:ilvl w:val="1"/>
        <w:numId w:val="14"/>
      </w:numPr>
    </w:pPr>
  </w:style>
  <w:style w:type="paragraph" w:customStyle="1" w:styleId="AppendixH3">
    <w:name w:val="Appendix H3"/>
    <w:basedOn w:val="Heading3"/>
    <w:next w:val="BodyText"/>
    <w:uiPriority w:val="14"/>
    <w:semiHidden/>
    <w:qFormat/>
    <w:rsid w:val="00C474B7"/>
    <w:pPr>
      <w:numPr>
        <w:ilvl w:val="2"/>
        <w:numId w:val="14"/>
      </w:numPr>
    </w:pPr>
  </w:style>
  <w:style w:type="numbering" w:customStyle="1" w:styleId="ListAppendix">
    <w:name w:val="List_Appendix"/>
    <w:uiPriority w:val="99"/>
    <w:rsid w:val="00C474B7"/>
    <w:pPr>
      <w:numPr>
        <w:numId w:val="9"/>
      </w:numPr>
    </w:pPr>
  </w:style>
  <w:style w:type="paragraph" w:styleId="TOC8">
    <w:name w:val="toc 8"/>
    <w:basedOn w:val="TOC2"/>
    <w:next w:val="Normal"/>
    <w:uiPriority w:val="39"/>
    <w:semiHidden/>
    <w:rsid w:val="00B742E4"/>
    <w:pPr>
      <w:tabs>
        <w:tab w:val="left" w:pos="1701"/>
      </w:tabs>
    </w:pPr>
  </w:style>
  <w:style w:type="paragraph" w:styleId="TableofFigures">
    <w:name w:val="table of figures"/>
    <w:basedOn w:val="Normal"/>
    <w:next w:val="Normal"/>
    <w:uiPriority w:val="99"/>
    <w:semiHidden/>
    <w:rsid w:val="00B742E4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B742E4"/>
    <w:rPr>
      <w:color w:val="51247A" w:themeColor="hyperlink"/>
      <w:u w:val="single"/>
    </w:rPr>
  </w:style>
  <w:style w:type="numbering" w:customStyle="1" w:styleId="ListNumberedHeadings">
    <w:name w:val="List_NumberedHeadings"/>
    <w:uiPriority w:val="99"/>
    <w:rsid w:val="006C0E44"/>
    <w:pPr>
      <w:numPr>
        <w:numId w:val="10"/>
      </w:numPr>
    </w:pPr>
  </w:style>
  <w:style w:type="character" w:customStyle="1" w:styleId="Heading9Char">
    <w:name w:val="Heading 9 Char"/>
    <w:aliases w:val="Appendix H11 Char"/>
    <w:basedOn w:val="DefaultParagraphFont"/>
    <w:link w:val="Heading9"/>
    <w:uiPriority w:val="12"/>
    <w:semiHidden/>
    <w:rsid w:val="0016241C"/>
    <w:rPr>
      <w:b/>
      <w:iCs/>
      <w:color w:val="51247A" w:themeColor="accent1"/>
      <w:sz w:val="64"/>
      <w:szCs w:val="21"/>
    </w:rPr>
  </w:style>
  <w:style w:type="paragraph" w:styleId="FootnoteText">
    <w:name w:val="footnote text"/>
    <w:basedOn w:val="Normal"/>
    <w:link w:val="FootnoteTextChar"/>
    <w:uiPriority w:val="99"/>
    <w:rsid w:val="00B13955"/>
    <w:pPr>
      <w:tabs>
        <w:tab w:val="left" w:pos="284"/>
      </w:tabs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955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C17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670B05"/>
    <w:rPr>
      <w:color w:val="962A8B" w:themeColor="followedHyperlink"/>
      <w:u w:val="single"/>
    </w:rPr>
  </w:style>
  <w:style w:type="paragraph" w:customStyle="1" w:styleId="DividerTitle">
    <w:name w:val="Divider Title"/>
    <w:basedOn w:val="Normal"/>
    <w:uiPriority w:val="19"/>
    <w:semiHidden/>
    <w:qFormat/>
    <w:rsid w:val="00716942"/>
    <w:pPr>
      <w:spacing w:line="216" w:lineRule="auto"/>
    </w:pPr>
    <w:rPr>
      <w:color w:val="51247A" w:themeColor="accent1"/>
      <w:sz w:val="60"/>
    </w:rPr>
  </w:style>
  <w:style w:type="paragraph" w:customStyle="1" w:styleId="SectionTitleNumbered">
    <w:name w:val="Section Title Numbered"/>
    <w:basedOn w:val="Normal"/>
    <w:uiPriority w:val="19"/>
    <w:semiHidden/>
    <w:qFormat/>
    <w:rsid w:val="00614669"/>
    <w:pPr>
      <w:numPr>
        <w:numId w:val="13"/>
      </w:numPr>
      <w:spacing w:before="120"/>
    </w:pPr>
    <w:rPr>
      <w:color w:val="51247A" w:themeColor="accent1"/>
      <w:sz w:val="48"/>
    </w:rPr>
  </w:style>
  <w:style w:type="numbering" w:customStyle="1" w:styleId="ListSectionTitle">
    <w:name w:val="List_SectionTitle"/>
    <w:uiPriority w:val="99"/>
    <w:rsid w:val="00614669"/>
    <w:pPr>
      <w:numPr>
        <w:numId w:val="12"/>
      </w:numPr>
    </w:pPr>
  </w:style>
  <w:style w:type="paragraph" w:customStyle="1" w:styleId="Sectiontext">
    <w:name w:val="Section text"/>
    <w:basedOn w:val="Normal"/>
    <w:uiPriority w:val="19"/>
    <w:semiHidden/>
    <w:qFormat/>
    <w:rsid w:val="004972A0"/>
    <w:pPr>
      <w:spacing w:after="120" w:line="252" w:lineRule="auto"/>
      <w:ind w:right="7795"/>
    </w:pPr>
    <w:rPr>
      <w:sz w:val="18"/>
    </w:rPr>
  </w:style>
  <w:style w:type="paragraph" w:customStyle="1" w:styleId="DividerSectionTitle">
    <w:name w:val="Divider Section Title"/>
    <w:basedOn w:val="Normal"/>
    <w:uiPriority w:val="19"/>
    <w:semiHidden/>
    <w:qFormat/>
    <w:rsid w:val="00614669"/>
    <w:rPr>
      <w:b/>
      <w:color w:val="51247A" w:themeColor="accent1"/>
      <w:sz w:val="48"/>
    </w:rPr>
  </w:style>
  <w:style w:type="paragraph" w:customStyle="1" w:styleId="SectionNumberOnly">
    <w:name w:val="Section Number Only"/>
    <w:basedOn w:val="Normal"/>
    <w:uiPriority w:val="19"/>
    <w:semiHidden/>
    <w:qFormat/>
    <w:rsid w:val="00614669"/>
    <w:pPr>
      <w:numPr>
        <w:ilvl w:val="1"/>
        <w:numId w:val="13"/>
      </w:numPr>
      <w:spacing w:after="120"/>
    </w:pPr>
    <w:rPr>
      <w:color w:val="962A8B" w:themeColor="accent2"/>
      <w:sz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0B3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E7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75"/>
    <w:rPr>
      <w:rFonts w:ascii="Segoe UI" w:hAnsi="Segoe UI" w:cs="Segoe UI"/>
      <w:sz w:val="18"/>
      <w:szCs w:val="18"/>
    </w:rPr>
  </w:style>
  <w:style w:type="paragraph" w:customStyle="1" w:styleId="BackCoverDetails">
    <w:name w:val="Back Cover Details"/>
    <w:basedOn w:val="Normal"/>
    <w:uiPriority w:val="20"/>
    <w:semiHidden/>
    <w:qFormat/>
    <w:rsid w:val="00D32971"/>
    <w:pPr>
      <w:numPr>
        <w:numId w:val="5"/>
      </w:numPr>
      <w:tabs>
        <w:tab w:val="left" w:pos="851"/>
      </w:tabs>
      <w:spacing w:before="240" w:after="240"/>
    </w:pPr>
    <w:rPr>
      <w:bCs/>
      <w:color w:val="FFFFFF" w:themeColor="background1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32971"/>
    <w:rPr>
      <w:color w:val="605E5C"/>
      <w:shd w:val="clear" w:color="auto" w:fill="E1DFDD"/>
    </w:rPr>
  </w:style>
  <w:style w:type="paragraph" w:customStyle="1" w:styleId="ReferenceText">
    <w:name w:val="Reference Text"/>
    <w:basedOn w:val="Normal"/>
    <w:uiPriority w:val="8"/>
    <w:qFormat/>
    <w:rsid w:val="006E71A4"/>
    <w:pPr>
      <w:spacing w:before="120" w:after="120" w:line="264" w:lineRule="auto"/>
      <w:ind w:left="425" w:hanging="425"/>
    </w:pPr>
    <w:rPr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q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qeward2\Downloads\Templates\Blank%20document%20portrait%20logo.dotx" TargetMode="External"/></Relationships>
</file>

<file path=word/theme/theme1.xml><?xml version="1.0" encoding="utf-8"?>
<a:theme xmlns:a="http://schemas.openxmlformats.org/drawingml/2006/main" name="Office Theme">
  <a:themeElements>
    <a:clrScheme name="UQ colours">
      <a:dk1>
        <a:srgbClr val="2B1D37"/>
      </a:dk1>
      <a:lt1>
        <a:sysClr val="window" lastClr="FFFFFF"/>
      </a:lt1>
      <a:dk2>
        <a:srgbClr val="999490"/>
      </a:dk2>
      <a:lt2>
        <a:srgbClr val="D7D1CC"/>
      </a:lt2>
      <a:accent1>
        <a:srgbClr val="51247A"/>
      </a:accent1>
      <a:accent2>
        <a:srgbClr val="962A8B"/>
      </a:accent2>
      <a:accent3>
        <a:srgbClr val="E62645"/>
      </a:accent3>
      <a:accent4>
        <a:srgbClr val="FBB800"/>
      </a:accent4>
      <a:accent5>
        <a:srgbClr val="4085C6"/>
      </a:accent5>
      <a:accent6>
        <a:srgbClr val="D7D1CC"/>
      </a:accent6>
      <a:hlink>
        <a:srgbClr val="51247A"/>
      </a:hlink>
      <a:folHlink>
        <a:srgbClr val="962A8B"/>
      </a:folHlink>
    </a:clrScheme>
    <a:fontScheme name="UQ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0">
              <a:schemeClr val="accent1"/>
            </a:gs>
            <a:gs pos="80000">
              <a:srgbClr val="913493"/>
            </a:gs>
          </a:gsLst>
          <a:lin ang="5400000" scaled="1"/>
        </a:gradFill>
        <a:ln w="17432" cap="flat">
          <a:noFill/>
          <a:prstDash val="solid"/>
          <a:miter/>
        </a:ln>
      </a:spPr>
      <a:bodyPr rtlCol="0" anchor="t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28658-E441-4179-AD4D-D6D64C08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C:\Users\uqeward2\Downloads\Templates\Blank document portrait logo.dotx</Template>
  <TotalTime>15</TotalTime>
  <Pages>2</Pages>
  <Words>361</Words>
  <Characters>1883</Characters>
  <Application>Microsoft Office Word</Application>
  <DocSecurity>0</DocSecurity>
  <Lines>55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Standard Operating Procedure Template</vt:lpstr>
    </vt:vector>
  </TitlesOfParts>
  <Manager/>
  <Company/>
  <LinksUpToDate>false</LinksUpToDate>
  <CharactersWithSpaces>2217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Standard Operating Procedure Template</dc:title>
  <dc:subject/>
  <dc:creator>The University of Queensland</dc:creator>
  <cp:keywords/>
  <dc:description/>
  <cp:lastModifiedBy>David Rogers</cp:lastModifiedBy>
  <cp:revision>3</cp:revision>
  <dcterms:created xsi:type="dcterms:W3CDTF">2024-09-02T06:19:00Z</dcterms:created>
  <dcterms:modified xsi:type="dcterms:W3CDTF">2025-11-09T23:53:00Z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2023-08-21T02:26:25Z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df82bfe3-a7a0-4e04-9959-14baba95ccdb</vt:lpwstr>
  </property>
  <property fmtid="{D5CDD505-2E9C-101B-9397-08002B2CF9AE}" pid="8" name="MSIP_Label_0f488380-630a-4f55-a077-a19445e3f360_ContentBits">
    <vt:lpwstr>0</vt:lpwstr>
  </property>
</Properties>
</file>